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E59" w:rsidRDefault="0080667E" w:rsidP="00D606B0">
      <w:pPr>
        <w:rPr>
          <w:b/>
          <w:sz w:val="24"/>
          <w:szCs w:val="24"/>
        </w:rPr>
      </w:pPr>
      <w:r>
        <w:rPr>
          <w:b/>
          <w:sz w:val="24"/>
          <w:szCs w:val="24"/>
        </w:rPr>
        <w:t xml:space="preserve">Alliansen har halverat fattigdomen </w:t>
      </w:r>
      <w:r w:rsidR="00D83F50">
        <w:rPr>
          <w:b/>
          <w:sz w:val="24"/>
          <w:szCs w:val="24"/>
        </w:rPr>
        <w:t>i Sverige</w:t>
      </w:r>
    </w:p>
    <w:p w:rsidR="005D2616" w:rsidRDefault="005D2616" w:rsidP="00D606B0"/>
    <w:p w:rsidR="00A31355" w:rsidRDefault="00A31355" w:rsidP="005E1868">
      <w:pPr>
        <w:rPr>
          <w:szCs w:val="22"/>
        </w:rPr>
      </w:pPr>
      <w:r>
        <w:rPr>
          <w:szCs w:val="22"/>
        </w:rPr>
        <w:t xml:space="preserve">Socialdemokraterna upprepar sitt mantra </w:t>
      </w:r>
      <w:r w:rsidR="005E1868">
        <w:rPr>
          <w:szCs w:val="22"/>
        </w:rPr>
        <w:t>att fattigdomen ökat i Sverige. Men så är det</w:t>
      </w:r>
      <w:r>
        <w:rPr>
          <w:szCs w:val="22"/>
        </w:rPr>
        <w:t xml:space="preserve"> ju</w:t>
      </w:r>
      <w:r w:rsidR="005E1868">
        <w:rPr>
          <w:szCs w:val="22"/>
        </w:rPr>
        <w:t xml:space="preserve"> inte</w:t>
      </w:r>
      <w:r>
        <w:rPr>
          <w:szCs w:val="22"/>
        </w:rPr>
        <w:t>!</w:t>
      </w:r>
    </w:p>
    <w:p w:rsidR="00A31355" w:rsidRDefault="00A31355" w:rsidP="005E1868">
      <w:pPr>
        <w:rPr>
          <w:szCs w:val="22"/>
        </w:rPr>
      </w:pPr>
    </w:p>
    <w:p w:rsidR="00A31355" w:rsidRDefault="005E1868" w:rsidP="005E1868">
      <w:pPr>
        <w:rPr>
          <w:szCs w:val="22"/>
        </w:rPr>
      </w:pPr>
      <w:r>
        <w:rPr>
          <w:szCs w:val="22"/>
        </w:rPr>
        <w:t xml:space="preserve">Man måste skilja mellan ”relativ fattigdom” och verklig fattigdom. </w:t>
      </w:r>
      <w:r w:rsidR="00A31355">
        <w:rPr>
          <w:szCs w:val="22"/>
        </w:rPr>
        <w:t>Relativ fattigdom visar hur många som har en inkomst under en viss andel av andras inkomst</w:t>
      </w:r>
      <w:r w:rsidR="002F4044">
        <w:rPr>
          <w:szCs w:val="22"/>
        </w:rPr>
        <w:t xml:space="preserve">. </w:t>
      </w:r>
      <w:r w:rsidRPr="009170DE">
        <w:rPr>
          <w:szCs w:val="22"/>
        </w:rPr>
        <w:t xml:space="preserve">Under perioden 2008-2011 ökade den disponibla inkomsten i Sverige, vilket innebär att fler hamnar under gränsen för relativ fattigdom. </w:t>
      </w:r>
      <w:r w:rsidR="008559EF">
        <w:rPr>
          <w:szCs w:val="22"/>
        </w:rPr>
        <w:t>Trots detta har Sverige den lägsta relativa fattigdomen i EU.</w:t>
      </w:r>
    </w:p>
    <w:p w:rsidR="002F4044" w:rsidRDefault="002F4044" w:rsidP="005E1868">
      <w:pPr>
        <w:rPr>
          <w:szCs w:val="22"/>
        </w:rPr>
      </w:pPr>
    </w:p>
    <w:p w:rsidR="005E1868" w:rsidRPr="009170DE" w:rsidRDefault="00A31355" w:rsidP="005E1868">
      <w:pPr>
        <w:rPr>
          <w:szCs w:val="22"/>
        </w:rPr>
      </w:pPr>
      <w:r>
        <w:rPr>
          <w:szCs w:val="22"/>
        </w:rPr>
        <w:t>B</w:t>
      </w:r>
      <w:r w:rsidR="005E1868" w:rsidRPr="009170DE">
        <w:rPr>
          <w:szCs w:val="22"/>
        </w:rPr>
        <w:t xml:space="preserve">egreppet ”relativ fattigdom” säger </w:t>
      </w:r>
      <w:r w:rsidR="008559EF">
        <w:rPr>
          <w:szCs w:val="22"/>
        </w:rPr>
        <w:t>däremot</w:t>
      </w:r>
      <w:r w:rsidR="002F4044">
        <w:rPr>
          <w:szCs w:val="22"/>
        </w:rPr>
        <w:t xml:space="preserve"> </w:t>
      </w:r>
      <w:r w:rsidR="005D2616">
        <w:rPr>
          <w:szCs w:val="22"/>
        </w:rPr>
        <w:t>inget o</w:t>
      </w:r>
      <w:r w:rsidR="005E1868" w:rsidRPr="009170DE">
        <w:rPr>
          <w:szCs w:val="22"/>
        </w:rPr>
        <w:t>m människors möjlighet att få pengarna att räcka till. D</w:t>
      </w:r>
      <w:r w:rsidR="0080667E">
        <w:rPr>
          <w:szCs w:val="22"/>
        </w:rPr>
        <w:t>å är det</w:t>
      </w:r>
      <w:r w:rsidR="005E1868" w:rsidRPr="009170DE">
        <w:rPr>
          <w:szCs w:val="22"/>
        </w:rPr>
        <w:t xml:space="preserve"> viktigare att titta på andelen verkligt fattiga hushåll. Andelen personer i svenska hushåll med </w:t>
      </w:r>
      <w:r w:rsidR="005D2616">
        <w:rPr>
          <w:szCs w:val="22"/>
        </w:rPr>
        <w:t xml:space="preserve">mycket </w:t>
      </w:r>
      <w:r w:rsidR="005E1868" w:rsidRPr="009170DE">
        <w:rPr>
          <w:szCs w:val="22"/>
        </w:rPr>
        <w:t xml:space="preserve">låg </w:t>
      </w:r>
      <w:r>
        <w:rPr>
          <w:szCs w:val="22"/>
        </w:rPr>
        <w:t>materiell</w:t>
      </w:r>
      <w:r w:rsidR="005E1868" w:rsidRPr="009170DE">
        <w:rPr>
          <w:szCs w:val="22"/>
        </w:rPr>
        <w:t xml:space="preserve"> standard har </w:t>
      </w:r>
      <w:r w:rsidR="005D2616">
        <w:rPr>
          <w:szCs w:val="22"/>
        </w:rPr>
        <w:t xml:space="preserve">faktiskt </w:t>
      </w:r>
      <w:r w:rsidR="005E1868" w:rsidRPr="009170DE">
        <w:rPr>
          <w:szCs w:val="22"/>
        </w:rPr>
        <w:t xml:space="preserve">halverats </w:t>
      </w:r>
      <w:r w:rsidR="005D2616">
        <w:rPr>
          <w:szCs w:val="22"/>
        </w:rPr>
        <w:t>under Alliansens regeringstid, f</w:t>
      </w:r>
      <w:r>
        <w:rPr>
          <w:szCs w:val="22"/>
        </w:rPr>
        <w:t xml:space="preserve">rån drygt </w:t>
      </w:r>
      <w:proofErr w:type="gramStart"/>
      <w:r>
        <w:rPr>
          <w:szCs w:val="22"/>
        </w:rPr>
        <w:t>2%</w:t>
      </w:r>
      <w:proofErr w:type="gramEnd"/>
      <w:r>
        <w:rPr>
          <w:szCs w:val="22"/>
        </w:rPr>
        <w:t xml:space="preserve"> till drygt 1% av befolkningen. </w:t>
      </w:r>
      <w:r w:rsidR="005D2616">
        <w:rPr>
          <w:szCs w:val="22"/>
        </w:rPr>
        <w:t xml:space="preserve">I EU är </w:t>
      </w:r>
      <w:r>
        <w:rPr>
          <w:szCs w:val="22"/>
        </w:rPr>
        <w:t xml:space="preserve">genomsnittet </w:t>
      </w:r>
      <w:r w:rsidR="005D2616">
        <w:rPr>
          <w:szCs w:val="22"/>
        </w:rPr>
        <w:t xml:space="preserve">skrämmande höga </w:t>
      </w:r>
      <w:proofErr w:type="gramStart"/>
      <w:r>
        <w:rPr>
          <w:szCs w:val="22"/>
        </w:rPr>
        <w:t>10%</w:t>
      </w:r>
      <w:proofErr w:type="gramEnd"/>
      <w:r w:rsidR="005D2616">
        <w:rPr>
          <w:szCs w:val="22"/>
        </w:rPr>
        <w:t>.</w:t>
      </w:r>
      <w:r>
        <w:rPr>
          <w:szCs w:val="22"/>
        </w:rPr>
        <w:t xml:space="preserve"> I våra grannländer Danmark och Finland </w:t>
      </w:r>
      <w:r w:rsidR="005D2616">
        <w:rPr>
          <w:szCs w:val="22"/>
        </w:rPr>
        <w:t>ligger</w:t>
      </w:r>
      <w:r>
        <w:rPr>
          <w:szCs w:val="22"/>
        </w:rPr>
        <w:t xml:space="preserve"> den verkliga fattigdomen </w:t>
      </w:r>
      <w:r w:rsidR="005D2616">
        <w:rPr>
          <w:szCs w:val="22"/>
        </w:rPr>
        <w:t xml:space="preserve">runt </w:t>
      </w:r>
      <w:proofErr w:type="gramStart"/>
      <w:r>
        <w:rPr>
          <w:szCs w:val="22"/>
        </w:rPr>
        <w:t>3%</w:t>
      </w:r>
      <w:proofErr w:type="gramEnd"/>
      <w:r>
        <w:rPr>
          <w:szCs w:val="22"/>
        </w:rPr>
        <w:t>.</w:t>
      </w:r>
      <w:r w:rsidR="005D2616">
        <w:rPr>
          <w:szCs w:val="22"/>
        </w:rPr>
        <w:t xml:space="preserve"> Sverige sticker ut – på ett positivt sätt!</w:t>
      </w:r>
    </w:p>
    <w:p w:rsidR="005E1868" w:rsidRDefault="005E1868" w:rsidP="008367B0">
      <w:pPr>
        <w:rPr>
          <w:szCs w:val="22"/>
        </w:rPr>
      </w:pPr>
    </w:p>
    <w:p w:rsidR="00D606B0" w:rsidRDefault="003C5A9A" w:rsidP="00D606B0">
      <w:pPr>
        <w:rPr>
          <w:szCs w:val="22"/>
        </w:rPr>
      </w:pPr>
      <w:r w:rsidRPr="009170DE">
        <w:rPr>
          <w:color w:val="333333"/>
          <w:szCs w:val="22"/>
        </w:rPr>
        <w:t xml:space="preserve">Alliansen angriper fattigdom på två sätt. Dels genom att </w:t>
      </w:r>
      <w:r w:rsidR="009170DE" w:rsidRPr="009170DE">
        <w:rPr>
          <w:color w:val="333333"/>
          <w:szCs w:val="22"/>
        </w:rPr>
        <w:t xml:space="preserve">få </w:t>
      </w:r>
      <w:r w:rsidRPr="009170DE">
        <w:rPr>
          <w:color w:val="333333"/>
          <w:szCs w:val="22"/>
        </w:rPr>
        <w:t>fler i arbete</w:t>
      </w:r>
      <w:r w:rsidR="009170DE" w:rsidRPr="009170DE">
        <w:rPr>
          <w:color w:val="333333"/>
          <w:szCs w:val="22"/>
        </w:rPr>
        <w:t xml:space="preserve">, </w:t>
      </w:r>
      <w:r w:rsidRPr="009170DE">
        <w:rPr>
          <w:color w:val="333333"/>
          <w:szCs w:val="22"/>
        </w:rPr>
        <w:t xml:space="preserve">dels genom riktade stöd till de mest </w:t>
      </w:r>
      <w:r w:rsidR="009170DE" w:rsidRPr="009170DE">
        <w:rPr>
          <w:color w:val="333333"/>
          <w:szCs w:val="22"/>
        </w:rPr>
        <w:t xml:space="preserve">ekonomiskt </w:t>
      </w:r>
      <w:r w:rsidRPr="009170DE">
        <w:rPr>
          <w:color w:val="333333"/>
          <w:szCs w:val="22"/>
        </w:rPr>
        <w:t>utsatta</w:t>
      </w:r>
      <w:r w:rsidR="009170DE" w:rsidRPr="009170DE">
        <w:rPr>
          <w:color w:val="333333"/>
          <w:szCs w:val="22"/>
        </w:rPr>
        <w:t xml:space="preserve">. </w:t>
      </w:r>
      <w:r w:rsidR="00D606B0" w:rsidRPr="009170DE">
        <w:rPr>
          <w:szCs w:val="22"/>
        </w:rPr>
        <w:t>Bostadsbidraget har höjts</w:t>
      </w:r>
      <w:r w:rsidR="009170DE" w:rsidRPr="009170DE">
        <w:rPr>
          <w:szCs w:val="22"/>
        </w:rPr>
        <w:t xml:space="preserve"> för både studerande, barnfamiljer och pensionärer, flerbarnstillägget har höjts, </w:t>
      </w:r>
      <w:r w:rsidRPr="009170DE">
        <w:rPr>
          <w:szCs w:val="22"/>
        </w:rPr>
        <w:t>garantipensionerna har höjts</w:t>
      </w:r>
      <w:r w:rsidR="00A31355">
        <w:rPr>
          <w:szCs w:val="22"/>
        </w:rPr>
        <w:t xml:space="preserve">, </w:t>
      </w:r>
      <w:r w:rsidRPr="009170DE">
        <w:rPr>
          <w:szCs w:val="22"/>
        </w:rPr>
        <w:t>skatten för pensionärer har sänkts fem gånger</w:t>
      </w:r>
      <w:r w:rsidR="00A31355">
        <w:rPr>
          <w:szCs w:val="22"/>
        </w:rPr>
        <w:t xml:space="preserve"> och nästa år höjer vi studenternas studiemedel med ytterligare </w:t>
      </w:r>
      <w:proofErr w:type="gramStart"/>
      <w:r w:rsidR="00A31355">
        <w:rPr>
          <w:szCs w:val="22"/>
        </w:rPr>
        <w:t>1.000</w:t>
      </w:r>
      <w:proofErr w:type="gramEnd"/>
      <w:r w:rsidR="00A31355">
        <w:rPr>
          <w:szCs w:val="22"/>
        </w:rPr>
        <w:t xml:space="preserve"> kronor per månad. </w:t>
      </w:r>
      <w:r w:rsidR="009170DE" w:rsidRPr="009170DE">
        <w:rPr>
          <w:szCs w:val="22"/>
        </w:rPr>
        <w:t xml:space="preserve">Vi </w:t>
      </w:r>
      <w:r w:rsidR="00D606B0" w:rsidRPr="009170DE">
        <w:rPr>
          <w:szCs w:val="22"/>
        </w:rPr>
        <w:t xml:space="preserve">har </w:t>
      </w:r>
      <w:r w:rsidR="009170DE" w:rsidRPr="009170DE">
        <w:rPr>
          <w:szCs w:val="22"/>
        </w:rPr>
        <w:t xml:space="preserve">ändrat reglerna så att </w:t>
      </w:r>
      <w:r w:rsidR="00D606B0" w:rsidRPr="009170DE">
        <w:rPr>
          <w:szCs w:val="22"/>
        </w:rPr>
        <w:t>en del av arbetsinkomsten inte ska räknas in när försörjningsstödets nivå bestäms</w:t>
      </w:r>
      <w:r w:rsidR="004F2D10">
        <w:rPr>
          <w:szCs w:val="22"/>
        </w:rPr>
        <w:t xml:space="preserve"> och</w:t>
      </w:r>
      <w:r w:rsidRPr="009170DE">
        <w:rPr>
          <w:szCs w:val="22"/>
        </w:rPr>
        <w:t xml:space="preserve"> </w:t>
      </w:r>
      <w:r w:rsidR="009170DE" w:rsidRPr="009170DE">
        <w:rPr>
          <w:szCs w:val="22"/>
        </w:rPr>
        <w:t xml:space="preserve">vi har </w:t>
      </w:r>
      <w:r w:rsidR="008367B0" w:rsidRPr="009170DE">
        <w:rPr>
          <w:szCs w:val="22"/>
        </w:rPr>
        <w:t xml:space="preserve">gett hemmavarande barn rätt att jobba utan att föräldrarnas </w:t>
      </w:r>
      <w:r w:rsidR="005D2616">
        <w:rPr>
          <w:szCs w:val="22"/>
        </w:rPr>
        <w:t>försörjningsstöd</w:t>
      </w:r>
      <w:r w:rsidR="008367B0" w:rsidRPr="009170DE">
        <w:rPr>
          <w:szCs w:val="22"/>
        </w:rPr>
        <w:t xml:space="preserve"> ska minskas</w:t>
      </w:r>
      <w:r w:rsidR="004F2D10">
        <w:rPr>
          <w:szCs w:val="22"/>
        </w:rPr>
        <w:t>.</w:t>
      </w:r>
    </w:p>
    <w:p w:rsidR="005E1868" w:rsidRDefault="005E1868" w:rsidP="00D606B0">
      <w:pPr>
        <w:rPr>
          <w:szCs w:val="22"/>
        </w:rPr>
      </w:pPr>
    </w:p>
    <w:p w:rsidR="00A31355" w:rsidRDefault="005E1868" w:rsidP="005E1868">
      <w:pPr>
        <w:rPr>
          <w:szCs w:val="22"/>
        </w:rPr>
      </w:pPr>
      <w:r>
        <w:rPr>
          <w:szCs w:val="22"/>
        </w:rPr>
        <w:t xml:space="preserve">Samtidigt har vi sänkt skatten för både löntagare och pensionärer. En genomsnittlig LO-medlem har exempelvis fått en hel extra månadslön att leva på vare år tack vare jobbskatteavdraget. Och en genomsnittlig pensionär har fått mellan 500 och 700 kronor mer att leva på varje månad. Detta har stärkt hushållens ekonomi och gjort att färre lever i ekonomisk utsatthet. </w:t>
      </w:r>
    </w:p>
    <w:p w:rsidR="00A31355" w:rsidRDefault="00A31355" w:rsidP="005E1868">
      <w:pPr>
        <w:rPr>
          <w:szCs w:val="22"/>
        </w:rPr>
      </w:pPr>
    </w:p>
    <w:p w:rsidR="00A31355" w:rsidRDefault="00A4392D" w:rsidP="00A4392D">
      <w:pPr>
        <w:rPr>
          <w:szCs w:val="22"/>
        </w:rPr>
      </w:pPr>
      <w:r>
        <w:rPr>
          <w:szCs w:val="22"/>
        </w:rPr>
        <w:t xml:space="preserve">Under </w:t>
      </w:r>
      <w:r w:rsidRPr="009170DE">
        <w:rPr>
          <w:szCs w:val="22"/>
        </w:rPr>
        <w:t xml:space="preserve">Alliansregeringens tid har antalet människor i utanförskap minskat med </w:t>
      </w:r>
      <w:proofErr w:type="gramStart"/>
      <w:r w:rsidRPr="009170DE">
        <w:rPr>
          <w:szCs w:val="22"/>
        </w:rPr>
        <w:t>220.000</w:t>
      </w:r>
      <w:proofErr w:type="gramEnd"/>
      <w:r w:rsidRPr="009170DE">
        <w:rPr>
          <w:szCs w:val="22"/>
        </w:rPr>
        <w:t>, samtidigt som antalet sysselsatta har ökat med 270.000</w:t>
      </w:r>
      <w:r>
        <w:rPr>
          <w:szCs w:val="22"/>
        </w:rPr>
        <w:t xml:space="preserve"> fram till 2013</w:t>
      </w:r>
      <w:r w:rsidRPr="009170DE">
        <w:rPr>
          <w:szCs w:val="22"/>
        </w:rPr>
        <w:t xml:space="preserve">. </w:t>
      </w:r>
      <w:r w:rsidR="00A31355">
        <w:rPr>
          <w:szCs w:val="22"/>
        </w:rPr>
        <w:t xml:space="preserve">Andelen svenskar som tvingas leva på sociala ersättningar och bidrag är enligt SCB det lägsta sedan man började mäta 1990. </w:t>
      </w:r>
      <w:r w:rsidR="004F2D10">
        <w:rPr>
          <w:szCs w:val="22"/>
        </w:rPr>
        <w:t>E</w:t>
      </w:r>
      <w:r>
        <w:rPr>
          <w:szCs w:val="22"/>
        </w:rPr>
        <w:t>get arbete med egen inkomst är bästa sättet att minska fattigdomen. Alliansen vill fortsätta på den inslagna vägen</w:t>
      </w:r>
      <w:r w:rsidR="005D2616">
        <w:rPr>
          <w:szCs w:val="22"/>
        </w:rPr>
        <w:t>.</w:t>
      </w:r>
      <w:r w:rsidR="00A31355">
        <w:rPr>
          <w:szCs w:val="22"/>
        </w:rPr>
        <w:t xml:space="preserve"> </w:t>
      </w:r>
    </w:p>
    <w:p w:rsidR="00A31355" w:rsidRDefault="00A31355" w:rsidP="00A4392D">
      <w:pPr>
        <w:rPr>
          <w:szCs w:val="22"/>
        </w:rPr>
      </w:pPr>
    </w:p>
    <w:p w:rsidR="00A31355" w:rsidRDefault="00A31355" w:rsidP="00A31355">
      <w:pPr>
        <w:rPr>
          <w:szCs w:val="22"/>
        </w:rPr>
      </w:pPr>
      <w:r>
        <w:rPr>
          <w:szCs w:val="22"/>
        </w:rPr>
        <w:t xml:space="preserve">Mot detta står Socialdemokraterna </w:t>
      </w:r>
      <w:r w:rsidR="004F2D10">
        <w:rPr>
          <w:szCs w:val="22"/>
        </w:rPr>
        <w:t xml:space="preserve">som </w:t>
      </w:r>
      <w:r>
        <w:rPr>
          <w:szCs w:val="22"/>
        </w:rPr>
        <w:t xml:space="preserve">vill göra det dyrare att driva företag och dyrare att anställa. Detta kommer tyvärr att öka arbetslösheten och driva fler i verklig fattigdom. </w:t>
      </w:r>
    </w:p>
    <w:p w:rsidR="00A4392D" w:rsidRDefault="00A4392D" w:rsidP="005E1868">
      <w:pPr>
        <w:rPr>
          <w:szCs w:val="22"/>
        </w:rPr>
      </w:pPr>
    </w:p>
    <w:p w:rsidR="003C0E59" w:rsidRDefault="003C0E59"/>
    <w:p w:rsidR="003C0E59" w:rsidRPr="003C0E59" w:rsidRDefault="003C0E59">
      <w:pPr>
        <w:rPr>
          <w:b/>
        </w:rPr>
      </w:pPr>
      <w:r w:rsidRPr="003C0E59">
        <w:rPr>
          <w:b/>
        </w:rPr>
        <w:t>Jan Ericson (M)</w:t>
      </w:r>
    </w:p>
    <w:p w:rsidR="009855B9" w:rsidRPr="009855B9" w:rsidRDefault="003C0E59">
      <w:r>
        <w:t>Riksdagsledamot</w:t>
      </w:r>
      <w:r w:rsidRPr="009855B9">
        <w:t xml:space="preserve"> </w:t>
      </w:r>
      <w:bookmarkStart w:id="0" w:name="_GoBack"/>
      <w:bookmarkEnd w:id="0"/>
    </w:p>
    <w:sectPr w:rsidR="009855B9" w:rsidRPr="009855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rigGarmnd BT">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952BF"/>
    <w:multiLevelType w:val="hybridMultilevel"/>
    <w:tmpl w:val="66506074"/>
    <w:lvl w:ilvl="0" w:tplc="041D0001">
      <w:start w:val="1"/>
      <w:numFmt w:val="bullet"/>
      <w:lvlText w:val=""/>
      <w:lvlJc w:val="left"/>
      <w:pPr>
        <w:ind w:left="720" w:hanging="360"/>
      </w:pPr>
      <w:rPr>
        <w:rFonts w:ascii="Symbol" w:hAnsi="Symbol" w:hint="default"/>
      </w:rPr>
    </w:lvl>
    <w:lvl w:ilvl="1" w:tplc="A3DA6696">
      <w:numFmt w:val="bullet"/>
      <w:lvlText w:val="•"/>
      <w:lvlJc w:val="left"/>
      <w:pPr>
        <w:ind w:left="1800" w:hanging="720"/>
      </w:pPr>
      <w:rPr>
        <w:rFonts w:ascii="OrigGarmnd BT" w:eastAsia="Times New Roman" w:hAnsi="OrigGarmnd BT"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AC3"/>
    <w:rsid w:val="0006043F"/>
    <w:rsid w:val="00072835"/>
    <w:rsid w:val="00094A50"/>
    <w:rsid w:val="0028015F"/>
    <w:rsid w:val="00280BC7"/>
    <w:rsid w:val="002B7046"/>
    <w:rsid w:val="002D2B43"/>
    <w:rsid w:val="002F4044"/>
    <w:rsid w:val="00386CC5"/>
    <w:rsid w:val="003C0E59"/>
    <w:rsid w:val="003C5A9A"/>
    <w:rsid w:val="004F2D10"/>
    <w:rsid w:val="005315D0"/>
    <w:rsid w:val="00585C22"/>
    <w:rsid w:val="005D2616"/>
    <w:rsid w:val="005E1868"/>
    <w:rsid w:val="006E5D6A"/>
    <w:rsid w:val="00712851"/>
    <w:rsid w:val="007B6A85"/>
    <w:rsid w:val="007D3FD6"/>
    <w:rsid w:val="00805AC3"/>
    <w:rsid w:val="0080667E"/>
    <w:rsid w:val="008367B0"/>
    <w:rsid w:val="008559EF"/>
    <w:rsid w:val="00874A67"/>
    <w:rsid w:val="008D3BE8"/>
    <w:rsid w:val="008F5C48"/>
    <w:rsid w:val="008F7BEB"/>
    <w:rsid w:val="009170DE"/>
    <w:rsid w:val="00925EF5"/>
    <w:rsid w:val="00980BA4"/>
    <w:rsid w:val="009855B9"/>
    <w:rsid w:val="00A31355"/>
    <w:rsid w:val="00A4392D"/>
    <w:rsid w:val="00AB1090"/>
    <w:rsid w:val="00B026D0"/>
    <w:rsid w:val="00B27E2E"/>
    <w:rsid w:val="00B83E91"/>
    <w:rsid w:val="00CF19E6"/>
    <w:rsid w:val="00D606B0"/>
    <w:rsid w:val="00D6592D"/>
    <w:rsid w:val="00D66118"/>
    <w:rsid w:val="00D83F50"/>
    <w:rsid w:val="00D8468E"/>
    <w:rsid w:val="00DE3D8E"/>
    <w:rsid w:val="00E42CA3"/>
    <w:rsid w:val="00F063C4"/>
    <w:rsid w:val="00F66E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72EF35-53EE-4959-A0D1-B3924B43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43F"/>
    <w:pPr>
      <w:tabs>
        <w:tab w:val="left" w:pos="284"/>
      </w:tabs>
      <w:spacing w:after="0" w:line="240" w:lineRule="auto"/>
    </w:pPr>
    <w:rPr>
      <w:rFonts w:ascii="Times New Roman" w:eastAsia="Times New Roman" w:hAnsi="Times New Roman" w:cs="Times New Roman"/>
      <w:szCs w:val="36"/>
      <w:lang w:val="sv-SE" w:eastAsia="sv-SE"/>
    </w:rPr>
  </w:style>
  <w:style w:type="paragraph" w:styleId="Rubrik1">
    <w:name w:val="heading 1"/>
    <w:basedOn w:val="Normal"/>
    <w:next w:val="Normal"/>
    <w:link w:val="Rubrik1Char"/>
    <w:qFormat/>
    <w:rsid w:val="00B27E2E"/>
    <w:pPr>
      <w:keepNext/>
      <w:spacing w:before="120" w:after="80" w:line="280" w:lineRule="atLeast"/>
      <w:outlineLvl w:val="0"/>
    </w:pPr>
    <w:rPr>
      <w:rFonts w:ascii="GillSans Pro for Riksdagen Md" w:hAnsi="GillSans Pro for Riksdagen Md"/>
      <w:b/>
      <w:kern w:val="28"/>
      <w:sz w:val="28"/>
    </w:rPr>
  </w:style>
  <w:style w:type="paragraph" w:styleId="Rubrik2">
    <w:name w:val="heading 2"/>
    <w:basedOn w:val="Rubrik1"/>
    <w:next w:val="Normal"/>
    <w:link w:val="Rubrik2Char"/>
    <w:qFormat/>
    <w:rsid w:val="00F063C4"/>
    <w:pPr>
      <w:spacing w:before="60" w:after="60" w:line="260" w:lineRule="atLeast"/>
      <w:outlineLvl w:val="1"/>
    </w:pPr>
    <w:rPr>
      <w:i/>
      <w:sz w:val="25"/>
    </w:rPr>
  </w:style>
  <w:style w:type="paragraph" w:styleId="Rubrik3">
    <w:name w:val="heading 3"/>
    <w:basedOn w:val="Rubrik1"/>
    <w:next w:val="Normal"/>
    <w:link w:val="Rubrik3Char"/>
    <w:qFormat/>
    <w:rsid w:val="005315D0"/>
    <w:pPr>
      <w:spacing w:before="60" w:after="20" w:line="240" w:lineRule="atLeast"/>
      <w:outlineLvl w:val="2"/>
    </w:pPr>
    <w:rPr>
      <w:rFonts w:cs="Arial"/>
      <w:bCs/>
      <w:sz w:val="24"/>
      <w:szCs w:val="26"/>
    </w:rPr>
  </w:style>
  <w:style w:type="paragraph" w:styleId="Rubrik4">
    <w:name w:val="heading 4"/>
    <w:basedOn w:val="Rubrik1"/>
    <w:next w:val="Normal"/>
    <w:link w:val="Rubrik4Char"/>
    <w:qFormat/>
    <w:rsid w:val="005315D0"/>
    <w:pPr>
      <w:spacing w:before="0" w:after="40" w:line="200" w:lineRule="atLeast"/>
      <w:outlineLvl w:val="3"/>
    </w:pPr>
    <w:rPr>
      <w:rFonts w:ascii="Times New Roman" w:hAnsi="Times New Roman"/>
      <w:bCs/>
      <w:sz w:val="22"/>
      <w:szCs w:val="28"/>
    </w:rPr>
  </w:style>
  <w:style w:type="paragraph" w:styleId="Rubrik5">
    <w:name w:val="heading 5"/>
    <w:basedOn w:val="Rubrik4"/>
    <w:next w:val="Normal"/>
    <w:link w:val="Rubrik5Char"/>
    <w:qFormat/>
    <w:rsid w:val="005315D0"/>
    <w:pPr>
      <w:outlineLvl w:val="4"/>
    </w:pPr>
    <w:rPr>
      <w:bCs w:val="0"/>
      <w:i/>
      <w:iCs/>
      <w:szCs w:val="26"/>
    </w:rPr>
  </w:style>
  <w:style w:type="paragraph" w:styleId="Rubrik6">
    <w:name w:val="heading 6"/>
    <w:basedOn w:val="Rubrik5"/>
    <w:next w:val="Normal"/>
    <w:link w:val="Rubrik6Char"/>
    <w:qFormat/>
    <w:rsid w:val="005315D0"/>
    <w:pPr>
      <w:outlineLvl w:val="5"/>
    </w:pPr>
    <w:rPr>
      <w:b w:val="0"/>
      <w:bCs/>
      <w:i w:val="0"/>
      <w:szCs w:val="22"/>
    </w:rPr>
  </w:style>
  <w:style w:type="paragraph" w:styleId="Rubrik7">
    <w:name w:val="heading 7"/>
    <w:basedOn w:val="Normal"/>
    <w:next w:val="Normal"/>
    <w:link w:val="Rubrik7Char"/>
    <w:uiPriority w:val="9"/>
    <w:semiHidden/>
    <w:unhideWhenUsed/>
    <w:rsid w:val="0006043F"/>
    <w:pPr>
      <w:keepNext/>
      <w:keepLines/>
      <w:spacing w:before="40"/>
      <w:outlineLvl w:val="6"/>
    </w:pPr>
    <w:rPr>
      <w:rFonts w:ascii="GillSans Pro for Riksdagen Lt" w:eastAsiaTheme="majorEastAsia" w:hAnsi="GillSans Pro for Riksdagen Lt" w:cstheme="majorBidi"/>
      <w:i/>
      <w:iCs/>
      <w:color w:val="1F4D78"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7E2E"/>
    <w:rPr>
      <w:rFonts w:ascii="GillSans Pro for Riksdagen Md" w:eastAsia="Times New Roman" w:hAnsi="GillSans Pro for Riksdagen Md" w:cs="Times New Roman"/>
      <w:b/>
      <w:kern w:val="28"/>
      <w:sz w:val="28"/>
      <w:szCs w:val="36"/>
      <w:lang w:val="sv-SE" w:eastAsia="sv-SE"/>
    </w:rPr>
  </w:style>
  <w:style w:type="character" w:customStyle="1" w:styleId="Rubrik2Char">
    <w:name w:val="Rubrik 2 Char"/>
    <w:basedOn w:val="Standardstycketeckensnitt"/>
    <w:link w:val="Rubrik2"/>
    <w:rsid w:val="00F063C4"/>
    <w:rPr>
      <w:rFonts w:ascii="GillSans Pro for Riksdagen Md" w:eastAsia="Times New Roman" w:hAnsi="GillSans Pro for Riksdagen Md" w:cs="Times New Roman"/>
      <w:b/>
      <w:i/>
      <w:kern w:val="28"/>
      <w:sz w:val="25"/>
      <w:szCs w:val="36"/>
      <w:lang w:val="sv-SE" w:eastAsia="sv-SE"/>
    </w:rPr>
  </w:style>
  <w:style w:type="character" w:customStyle="1" w:styleId="Rubrik3Char">
    <w:name w:val="Rubrik 3 Char"/>
    <w:basedOn w:val="Standardstycketeckensnitt"/>
    <w:link w:val="Rubrik3"/>
    <w:rsid w:val="005315D0"/>
    <w:rPr>
      <w:rFonts w:ascii="GillSans Pro for Riksdagen Md" w:eastAsia="Times New Roman" w:hAnsi="GillSans Pro for Riksdagen Md" w:cs="Arial"/>
      <w:b/>
      <w:bCs/>
      <w:kern w:val="28"/>
      <w:sz w:val="24"/>
      <w:szCs w:val="26"/>
      <w:lang w:val="sv-SE" w:eastAsia="sv-SE"/>
    </w:rPr>
  </w:style>
  <w:style w:type="character" w:customStyle="1" w:styleId="Rubrik4Char">
    <w:name w:val="Rubrik 4 Char"/>
    <w:basedOn w:val="Standardstycketeckensnitt"/>
    <w:link w:val="Rubrik4"/>
    <w:rsid w:val="005315D0"/>
    <w:rPr>
      <w:rFonts w:ascii="Times New Roman" w:eastAsia="Times New Roman" w:hAnsi="Times New Roman" w:cs="Times New Roman"/>
      <w:b/>
      <w:bCs/>
      <w:kern w:val="28"/>
      <w:szCs w:val="28"/>
      <w:lang w:val="sv-SE" w:eastAsia="sv-SE"/>
    </w:rPr>
  </w:style>
  <w:style w:type="character" w:customStyle="1" w:styleId="Rubrik5Char">
    <w:name w:val="Rubrik 5 Char"/>
    <w:basedOn w:val="Standardstycketeckensnitt"/>
    <w:link w:val="Rubrik5"/>
    <w:rsid w:val="005315D0"/>
    <w:rPr>
      <w:rFonts w:ascii="Times New Roman" w:eastAsia="Times New Roman" w:hAnsi="Times New Roman" w:cs="Times New Roman"/>
      <w:b/>
      <w:i/>
      <w:iCs/>
      <w:kern w:val="28"/>
      <w:szCs w:val="26"/>
      <w:lang w:val="sv-SE" w:eastAsia="sv-SE"/>
    </w:rPr>
  </w:style>
  <w:style w:type="character" w:customStyle="1" w:styleId="Rubrik6Char">
    <w:name w:val="Rubrik 6 Char"/>
    <w:basedOn w:val="Standardstycketeckensnitt"/>
    <w:link w:val="Rubrik6"/>
    <w:rsid w:val="005315D0"/>
    <w:rPr>
      <w:rFonts w:ascii="Times New Roman" w:eastAsia="Times New Roman" w:hAnsi="Times New Roman" w:cs="Times New Roman"/>
      <w:bCs/>
      <w:iCs/>
      <w:kern w:val="28"/>
      <w:lang w:val="sv-SE" w:eastAsia="sv-SE"/>
    </w:rPr>
  </w:style>
  <w:style w:type="character" w:customStyle="1" w:styleId="Rubrik7Char">
    <w:name w:val="Rubrik 7 Char"/>
    <w:basedOn w:val="Standardstycketeckensnitt"/>
    <w:link w:val="Rubrik7"/>
    <w:uiPriority w:val="9"/>
    <w:semiHidden/>
    <w:rsid w:val="0006043F"/>
    <w:rPr>
      <w:rFonts w:ascii="GillSans Pro for Riksdagen Lt" w:eastAsiaTheme="majorEastAsia" w:hAnsi="GillSans Pro for Riksdagen Lt" w:cstheme="majorBidi"/>
      <w:i/>
      <w:iCs/>
      <w:color w:val="1F4D78" w:themeColor="accent1" w:themeShade="7F"/>
      <w:szCs w:val="36"/>
      <w:lang w:val="sv-SE" w:eastAsia="sv-SE"/>
    </w:rPr>
  </w:style>
  <w:style w:type="character" w:styleId="Stark">
    <w:name w:val="Strong"/>
    <w:basedOn w:val="Standardstycketeckensnitt"/>
    <w:uiPriority w:val="22"/>
    <w:qFormat/>
    <w:rsid w:val="00805AC3"/>
    <w:rPr>
      <w:b/>
      <w:bCs/>
    </w:rPr>
  </w:style>
  <w:style w:type="paragraph" w:styleId="Normalwebb">
    <w:name w:val="Normal (Web)"/>
    <w:basedOn w:val="Normal"/>
    <w:uiPriority w:val="99"/>
    <w:semiHidden/>
    <w:unhideWhenUsed/>
    <w:rsid w:val="00805AC3"/>
    <w:pPr>
      <w:tabs>
        <w:tab w:val="clear" w:pos="284"/>
      </w:tabs>
    </w:pPr>
    <w:rPr>
      <w:sz w:val="24"/>
      <w:szCs w:val="24"/>
    </w:rPr>
  </w:style>
  <w:style w:type="paragraph" w:styleId="Liststycke">
    <w:name w:val="List Paragraph"/>
    <w:basedOn w:val="Normal"/>
    <w:uiPriority w:val="34"/>
    <w:qFormat/>
    <w:rsid w:val="00D606B0"/>
    <w:pPr>
      <w:tabs>
        <w:tab w:val="clear" w:pos="284"/>
      </w:tabs>
      <w:overflowPunct w:val="0"/>
      <w:autoSpaceDE w:val="0"/>
      <w:autoSpaceDN w:val="0"/>
      <w:spacing w:line="320" w:lineRule="atLeast"/>
      <w:ind w:left="720"/>
      <w:contextualSpacing/>
    </w:pPr>
    <w:rPr>
      <w:rFonts w:ascii="OrigGarmnd BT" w:eastAsiaTheme="minorHAnsi" w:hAnsi="OrigGarmnd BT"/>
      <w:sz w:val="24"/>
      <w:szCs w:val="24"/>
      <w:lang w:eastAsia="en-US"/>
    </w:rPr>
  </w:style>
  <w:style w:type="paragraph" w:styleId="Ballongtext">
    <w:name w:val="Balloon Text"/>
    <w:basedOn w:val="Normal"/>
    <w:link w:val="BallongtextChar"/>
    <w:uiPriority w:val="99"/>
    <w:semiHidden/>
    <w:unhideWhenUsed/>
    <w:rsid w:val="006E5D6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E5D6A"/>
    <w:rPr>
      <w:rFonts w:ascii="Segoe UI" w:eastAsia="Times New Roman" w:hAnsi="Segoe UI" w:cs="Segoe UI"/>
      <w:sz w:val="18"/>
      <w:szCs w:val="18"/>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1730">
      <w:bodyDiv w:val="1"/>
      <w:marLeft w:val="0"/>
      <w:marRight w:val="0"/>
      <w:marTop w:val="0"/>
      <w:marBottom w:val="0"/>
      <w:divBdr>
        <w:top w:val="none" w:sz="0" w:space="0" w:color="auto"/>
        <w:left w:val="none" w:sz="0" w:space="0" w:color="auto"/>
        <w:bottom w:val="none" w:sz="0" w:space="0" w:color="auto"/>
        <w:right w:val="none" w:sz="0" w:space="0" w:color="auto"/>
      </w:divBdr>
    </w:div>
    <w:div w:id="299263438">
      <w:bodyDiv w:val="1"/>
      <w:marLeft w:val="0"/>
      <w:marRight w:val="0"/>
      <w:marTop w:val="0"/>
      <w:marBottom w:val="0"/>
      <w:divBdr>
        <w:top w:val="none" w:sz="0" w:space="0" w:color="auto"/>
        <w:left w:val="none" w:sz="0" w:space="0" w:color="auto"/>
        <w:bottom w:val="none" w:sz="0" w:space="0" w:color="auto"/>
        <w:right w:val="none" w:sz="0" w:space="0" w:color="auto"/>
      </w:divBdr>
      <w:divsChild>
        <w:div w:id="830800933">
          <w:marLeft w:val="0"/>
          <w:marRight w:val="0"/>
          <w:marTop w:val="0"/>
          <w:marBottom w:val="0"/>
          <w:divBdr>
            <w:top w:val="none" w:sz="0" w:space="0" w:color="auto"/>
            <w:left w:val="none" w:sz="0" w:space="0" w:color="auto"/>
            <w:bottom w:val="none" w:sz="0" w:space="0" w:color="auto"/>
            <w:right w:val="none" w:sz="0" w:space="0" w:color="auto"/>
          </w:divBdr>
          <w:divsChild>
            <w:div w:id="803698761">
              <w:marLeft w:val="-150"/>
              <w:marRight w:val="0"/>
              <w:marTop w:val="0"/>
              <w:marBottom w:val="0"/>
              <w:divBdr>
                <w:top w:val="none" w:sz="0" w:space="0" w:color="auto"/>
                <w:left w:val="none" w:sz="0" w:space="0" w:color="auto"/>
                <w:bottom w:val="none" w:sz="0" w:space="0" w:color="auto"/>
                <w:right w:val="single" w:sz="6" w:space="9" w:color="DED9D0"/>
              </w:divBdr>
              <w:divsChild>
                <w:div w:id="1908414317">
                  <w:marLeft w:val="0"/>
                  <w:marRight w:val="0"/>
                  <w:marTop w:val="225"/>
                  <w:marBottom w:val="0"/>
                  <w:divBdr>
                    <w:top w:val="none" w:sz="0" w:space="0" w:color="auto"/>
                    <w:left w:val="none" w:sz="0" w:space="0" w:color="auto"/>
                    <w:bottom w:val="none" w:sz="0" w:space="0" w:color="auto"/>
                    <w:right w:val="none" w:sz="0" w:space="0" w:color="auto"/>
                  </w:divBdr>
                  <w:divsChild>
                    <w:div w:id="212617117">
                      <w:marLeft w:val="0"/>
                      <w:marRight w:val="0"/>
                      <w:marTop w:val="0"/>
                      <w:marBottom w:val="0"/>
                      <w:divBdr>
                        <w:top w:val="none" w:sz="0" w:space="0" w:color="auto"/>
                        <w:left w:val="none" w:sz="0" w:space="0" w:color="auto"/>
                        <w:bottom w:val="none" w:sz="0" w:space="0" w:color="auto"/>
                        <w:right w:val="none" w:sz="0" w:space="0" w:color="auto"/>
                      </w:divBdr>
                      <w:divsChild>
                        <w:div w:id="1710956820">
                          <w:marLeft w:val="0"/>
                          <w:marRight w:val="0"/>
                          <w:marTop w:val="0"/>
                          <w:marBottom w:val="0"/>
                          <w:divBdr>
                            <w:top w:val="none" w:sz="0" w:space="0" w:color="auto"/>
                            <w:left w:val="none" w:sz="0" w:space="0" w:color="auto"/>
                            <w:bottom w:val="none" w:sz="0" w:space="0" w:color="auto"/>
                            <w:right w:val="none" w:sz="0" w:space="0" w:color="auto"/>
                          </w:divBdr>
                          <w:divsChild>
                            <w:div w:id="1678120060">
                              <w:marLeft w:val="0"/>
                              <w:marRight w:val="0"/>
                              <w:marTop w:val="0"/>
                              <w:marBottom w:val="0"/>
                              <w:divBdr>
                                <w:top w:val="none" w:sz="0" w:space="0" w:color="auto"/>
                                <w:left w:val="none" w:sz="0" w:space="0" w:color="auto"/>
                                <w:bottom w:val="none" w:sz="0" w:space="0" w:color="auto"/>
                                <w:right w:val="none" w:sz="0" w:space="0" w:color="auto"/>
                              </w:divBdr>
                              <w:divsChild>
                                <w:div w:id="5020124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2216</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Company>
  <LinksUpToDate>false</LinksUpToDate>
  <CharactersWithSpaces>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Böhlmark</dc:creator>
  <cp:keywords/>
  <dc:description/>
  <cp:lastModifiedBy>Jan Ericson</cp:lastModifiedBy>
  <cp:revision>3</cp:revision>
  <cp:lastPrinted>2014-03-04T21:07:00Z</cp:lastPrinted>
  <dcterms:created xsi:type="dcterms:W3CDTF">2014-03-16T10:52:00Z</dcterms:created>
  <dcterms:modified xsi:type="dcterms:W3CDTF">2014-03-16T23:05:00Z</dcterms:modified>
</cp:coreProperties>
</file>